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F2E3" w14:textId="1C828BD1" w:rsidR="00F454D8" w:rsidRPr="00000CA6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000CA6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704713CA" w:rsidRPr="00000CA6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000CA6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00CA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000CA6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000CA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55D7DD" w14:textId="77777777" w:rsidR="00000CA6" w:rsidRPr="00000CA6" w:rsidRDefault="00FE1F68" w:rsidP="00000CA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 xml:space="preserve">Número d’expedient:  </w:t>
      </w:r>
      <w:r w:rsidR="00000CA6" w:rsidRPr="00000CA6">
        <w:rPr>
          <w:rFonts w:asciiTheme="minorHAnsi" w:hAnsiTheme="minorHAnsi" w:cstheme="minorHAnsi"/>
          <w:b/>
          <w:bCs/>
          <w:sz w:val="24"/>
          <w:lang w:eastAsia="es-ES"/>
        </w:rPr>
        <w:t>CSE/AH01/1101477031/26/PSS</w:t>
      </w:r>
    </w:p>
    <w:p w14:paraId="7260FABD" w14:textId="3046EF3C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69B96D5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000CA6">
        <w:rPr>
          <w:rFonts w:asciiTheme="minorHAnsi" w:hAnsiTheme="minorHAnsi" w:cstheme="minorHAnsi"/>
          <w:sz w:val="24"/>
          <w:lang w:eastAsia="es-ES"/>
        </w:rPr>
        <w:t>,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000CA6">
        <w:rPr>
          <w:rFonts w:asciiTheme="minorHAnsi" w:hAnsiTheme="minorHAnsi" w:cstheme="minorHAnsi"/>
          <w:sz w:val="24"/>
          <w:lang w:eastAsia="es-ES"/>
        </w:rPr>
        <w:t>,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000CA6">
        <w:rPr>
          <w:rFonts w:asciiTheme="minorHAnsi" w:hAnsiTheme="minorHAnsi" w:cstheme="minorHAnsi"/>
          <w:sz w:val="24"/>
          <w:lang w:eastAsia="es-ES"/>
        </w:rPr>
        <w:t>,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000CA6">
        <w:rPr>
          <w:rFonts w:asciiTheme="minorHAnsi" w:hAnsiTheme="minorHAnsi" w:cstheme="minorHAnsi"/>
          <w:sz w:val="24"/>
          <w:lang w:eastAsia="es-ES"/>
        </w:rPr>
        <w:t>,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000CA6">
        <w:rPr>
          <w:rFonts w:asciiTheme="minorHAnsi" w:hAnsiTheme="minorHAnsi" w:cstheme="minorHAnsi"/>
          <w:sz w:val="24"/>
          <w:lang w:eastAsia="es-ES"/>
        </w:rPr>
        <w:t>,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000CA6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, </w:t>
      </w:r>
    </w:p>
    <w:p w14:paraId="6A05A809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99B1EC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3017D8B1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="Calibri" w:hAnsi="Calibri" w:cs="Calibri"/>
          <w:sz w:val="24"/>
          <w:lang w:eastAsia="es-ES"/>
        </w:rPr>
        <w:t>🞎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14:paraId="72A3D3EC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57B89AE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="Calibri" w:hAnsi="Calibri" w:cs="Calibri"/>
          <w:sz w:val="24"/>
          <w:lang w:eastAsia="es-ES"/>
        </w:rPr>
        <w:t>🞎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E96930B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="Calibri" w:hAnsi="Calibri" w:cs="Calibri"/>
          <w:sz w:val="24"/>
          <w:lang w:eastAsia="es-ES"/>
        </w:rPr>
        <w:t>🞎</w:t>
      </w:r>
      <w:r w:rsidRPr="00000CA6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14:paraId="0E27B00A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A4500DF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D625DD9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00CA6">
        <w:rPr>
          <w:rFonts w:asciiTheme="minorHAnsi" w:hAnsiTheme="minorHAnsi" w:cstheme="minorHAnsi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14:paraId="44EAFD9C" w14:textId="77777777" w:rsidR="00FE1F68" w:rsidRPr="00000CA6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000CA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000CA6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4B94D5A5" w14:textId="77777777" w:rsidR="00227795" w:rsidRPr="00000CA6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DEEC669" w14:textId="77777777" w:rsidR="00F454D8" w:rsidRPr="00000CA6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7D78CD0" w14:textId="77777777" w:rsidR="005505E3" w:rsidRPr="00000CA6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000CA6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43880241" w14:textId="77777777" w:rsidR="006B4CAB" w:rsidRPr="00000CA6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000CA6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lastRenderedPageBreak/>
        <w:t>[signatura electrònica del representant de l'empresa]</w:t>
      </w:r>
    </w:p>
    <w:p w14:paraId="3656B9AB" w14:textId="77777777" w:rsidR="005334C6" w:rsidRPr="00000CA6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000CA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20724905">
    <w:abstractNumId w:val="1"/>
  </w:num>
  <w:num w:numId="2" w16cid:durableId="884607314">
    <w:abstractNumId w:val="0"/>
  </w:num>
  <w:num w:numId="3" w16cid:durableId="426968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0CA6"/>
    <w:rsid w:val="00005BB8"/>
    <w:rsid w:val="00054411"/>
    <w:rsid w:val="00065F93"/>
    <w:rsid w:val="000673BB"/>
    <w:rsid w:val="0008216F"/>
    <w:rsid w:val="00087D45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CE64CB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7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0</DocSecurity>
  <Lines>14</Lines>
  <Paragraphs>3</Paragraphs>
  <ScaleCrop>false</ScaleCrop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2023-07-19T13:09:00Z</dcterms:created>
  <dcterms:modified xsi:type="dcterms:W3CDTF">2026-07-23T09:10:00Z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